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A000C" w14:textId="6146688E" w:rsidR="00F106FD" w:rsidRPr="00D312F0" w:rsidRDefault="00F106FD" w:rsidP="00F106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9"/>
          <w:lang w:eastAsia="pt-BR"/>
        </w:rPr>
      </w:pPr>
      <w:r w:rsidRPr="00D312F0"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61312" behindDoc="0" locked="0" layoutInCell="1" allowOverlap="1" wp14:anchorId="735D5887" wp14:editId="23149030">
            <wp:simplePos x="0" y="0"/>
            <wp:positionH relativeFrom="margin">
              <wp:posOffset>4672484</wp:posOffset>
            </wp:positionH>
            <wp:positionV relativeFrom="paragraph">
              <wp:posOffset>-301450</wp:posOffset>
            </wp:positionV>
            <wp:extent cx="809625" cy="771525"/>
            <wp:effectExtent l="0" t="0" r="9525" b="9525"/>
            <wp:wrapNone/>
            <wp:docPr id="6" name="Imagem 1" descr="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ARA.png"/>
                    <pic:cNvPicPr/>
                  </pic:nvPicPr>
                  <pic:blipFill rotWithShape="1">
                    <a:blip r:embed="rId7" cstate="print"/>
                    <a:srcRect r="-602" b="8419"/>
                    <a:stretch/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59264" behindDoc="0" locked="0" layoutInCell="1" allowOverlap="1" wp14:anchorId="091ECE79" wp14:editId="3CAA1FD7">
            <wp:simplePos x="0" y="0"/>
            <wp:positionH relativeFrom="margin">
              <wp:posOffset>216040</wp:posOffset>
            </wp:positionH>
            <wp:positionV relativeFrom="margin">
              <wp:posOffset>-311499</wp:posOffset>
            </wp:positionV>
            <wp:extent cx="735330" cy="775970"/>
            <wp:effectExtent l="0" t="0" r="762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Câmara Municipal de João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F27" w:rsidRPr="00F106FD">
        <w:rPr>
          <w:rFonts w:ascii="Bahnschrift SemiLight" w:hAnsi="Bahnschrift SemiLight"/>
        </w:rPr>
        <w:t xml:space="preserve">  </w:t>
      </w:r>
      <w:r w:rsidRPr="00F106FD">
        <w:rPr>
          <w:rFonts w:ascii="Bahnschrift SemiLight" w:hAnsi="Bahnschrift SemiLight"/>
        </w:rPr>
        <w:t xml:space="preserve">    </w:t>
      </w:r>
      <w:r w:rsidRPr="00D312F0">
        <w:rPr>
          <w:rFonts w:ascii="Bookman Old Style" w:eastAsia="Times New Roman" w:hAnsi="Bookman Old Style" w:cs="Times New Roman"/>
          <w:b/>
          <w:bCs/>
          <w:sz w:val="29"/>
          <w:lang w:eastAsia="pt-BR"/>
        </w:rPr>
        <w:t>Municipal de João Pinheiro</w:t>
      </w:r>
      <w:r w:rsidRPr="00C85EE7">
        <w:rPr>
          <w:rFonts w:ascii="Bookman Old Style" w:eastAsia="Times New Roman" w:hAnsi="Bookman Old Style" w:cs="Times New Roman"/>
          <w:b/>
          <w:bCs/>
          <w:sz w:val="29"/>
          <w:lang w:eastAsia="pt-BR"/>
        </w:rPr>
        <w:t xml:space="preserve"> </w:t>
      </w:r>
      <w:r w:rsidRPr="00D312F0">
        <w:rPr>
          <w:rFonts w:ascii="Bookman Old Style" w:eastAsia="Times New Roman" w:hAnsi="Bookman Old Style" w:cs="Times New Roman"/>
          <w:b/>
          <w:bCs/>
          <w:sz w:val="29"/>
          <w:lang w:eastAsia="pt-BR"/>
        </w:rPr>
        <w:t>Câmara</w:t>
      </w:r>
    </w:p>
    <w:p w14:paraId="51B0A287" w14:textId="77777777" w:rsidR="00F106FD" w:rsidRPr="00D312F0" w:rsidRDefault="00F106FD" w:rsidP="00F106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9"/>
          <w:lang w:eastAsia="pt-BR"/>
        </w:rPr>
      </w:pPr>
      <w:r w:rsidRPr="00D312F0">
        <w:rPr>
          <w:rFonts w:ascii="Bookman Old Style" w:eastAsia="Times New Roman" w:hAnsi="Bookman Old Style" w:cs="Times New Roman"/>
          <w:b/>
          <w:bCs/>
          <w:sz w:val="29"/>
          <w:lang w:eastAsia="pt-BR"/>
        </w:rPr>
        <w:t>Estado de Minas Gerais</w:t>
      </w:r>
    </w:p>
    <w:p w14:paraId="0057EA8A" w14:textId="77777777" w:rsidR="00F106FD" w:rsidRDefault="00F106FD" w:rsidP="00F106FD">
      <w:pPr>
        <w:pStyle w:val="Cabealho"/>
      </w:pPr>
    </w:p>
    <w:p w14:paraId="4F0CA4E2" w14:textId="4E53C2A7" w:rsidR="00FA1F27" w:rsidRDefault="00F106FD" w:rsidP="00F106FD">
      <w:pPr>
        <w:pStyle w:val="SemEspaamento"/>
        <w:rPr>
          <w:rFonts w:ascii="Arial" w:hAnsi="Arial" w:cs="Arial"/>
          <w:sz w:val="24"/>
          <w:szCs w:val="24"/>
        </w:rPr>
      </w:pPr>
      <w:r w:rsidRPr="00F106FD">
        <w:rPr>
          <w:rFonts w:ascii="Bahnschrift SemiLight" w:hAnsi="Bahnschrift SemiLight"/>
        </w:rPr>
        <w:t xml:space="preserve">                    </w:t>
      </w:r>
    </w:p>
    <w:p w14:paraId="331E4858" w14:textId="77777777" w:rsidR="00FA1F27" w:rsidRDefault="00FA1F27">
      <w:pPr>
        <w:rPr>
          <w:rFonts w:ascii="Arial" w:hAnsi="Arial" w:cs="Arial"/>
          <w:sz w:val="24"/>
          <w:szCs w:val="24"/>
        </w:rPr>
      </w:pPr>
    </w:p>
    <w:p w14:paraId="2BCA346F" w14:textId="0C334BA6" w:rsidR="00FE0BFB" w:rsidRPr="009F13D8" w:rsidRDefault="00FA1F2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9F13D8">
        <w:rPr>
          <w:rFonts w:ascii="Arial" w:hAnsi="Arial" w:cs="Arial"/>
          <w:b/>
          <w:bCs/>
          <w:sz w:val="24"/>
          <w:szCs w:val="24"/>
        </w:rPr>
        <w:t xml:space="preserve">PORTARIA Nº. </w:t>
      </w:r>
      <w:r w:rsidR="00F106FD" w:rsidRPr="009F13D8">
        <w:rPr>
          <w:rFonts w:ascii="Arial" w:hAnsi="Arial" w:cs="Arial"/>
          <w:b/>
          <w:bCs/>
          <w:sz w:val="24"/>
          <w:szCs w:val="24"/>
        </w:rPr>
        <w:t>06</w:t>
      </w:r>
      <w:r w:rsidR="009F13D8" w:rsidRPr="009F13D8">
        <w:rPr>
          <w:rFonts w:ascii="Arial" w:hAnsi="Arial" w:cs="Arial"/>
          <w:b/>
          <w:bCs/>
          <w:sz w:val="24"/>
          <w:szCs w:val="24"/>
        </w:rPr>
        <w:t>5</w:t>
      </w:r>
      <w:r w:rsidR="00F106FD" w:rsidRPr="009F13D8">
        <w:rPr>
          <w:rFonts w:ascii="Arial" w:hAnsi="Arial" w:cs="Arial"/>
          <w:b/>
          <w:bCs/>
          <w:sz w:val="24"/>
          <w:szCs w:val="24"/>
        </w:rPr>
        <w:t>/</w:t>
      </w:r>
      <w:proofErr w:type="gramStart"/>
      <w:r w:rsidR="00F106FD" w:rsidRPr="009F13D8">
        <w:rPr>
          <w:rFonts w:ascii="Arial" w:hAnsi="Arial" w:cs="Arial"/>
          <w:b/>
          <w:bCs/>
          <w:sz w:val="24"/>
          <w:szCs w:val="24"/>
        </w:rPr>
        <w:t>2019,</w:t>
      </w:r>
      <w:r w:rsidRPr="009F13D8">
        <w:rPr>
          <w:rFonts w:ascii="Arial" w:hAnsi="Arial" w:cs="Arial"/>
          <w:b/>
          <w:bCs/>
          <w:sz w:val="24"/>
          <w:szCs w:val="24"/>
        </w:rPr>
        <w:t xml:space="preserve">  DE</w:t>
      </w:r>
      <w:proofErr w:type="gramEnd"/>
      <w:r w:rsidR="00F106FD" w:rsidRPr="009F13D8">
        <w:rPr>
          <w:rFonts w:ascii="Arial" w:hAnsi="Arial" w:cs="Arial"/>
          <w:b/>
          <w:bCs/>
          <w:sz w:val="24"/>
          <w:szCs w:val="24"/>
        </w:rPr>
        <w:t xml:space="preserve">  </w:t>
      </w:r>
      <w:r w:rsidR="009F13D8" w:rsidRPr="009F13D8">
        <w:rPr>
          <w:rFonts w:ascii="Arial" w:hAnsi="Arial" w:cs="Arial"/>
          <w:b/>
          <w:bCs/>
          <w:sz w:val="24"/>
          <w:szCs w:val="24"/>
        </w:rPr>
        <w:t>2</w:t>
      </w:r>
      <w:r w:rsidR="00403347">
        <w:rPr>
          <w:rFonts w:ascii="Arial" w:hAnsi="Arial" w:cs="Arial"/>
          <w:b/>
          <w:bCs/>
          <w:sz w:val="24"/>
          <w:szCs w:val="24"/>
        </w:rPr>
        <w:t>0</w:t>
      </w:r>
      <w:bookmarkStart w:id="0" w:name="_GoBack"/>
      <w:bookmarkEnd w:id="0"/>
      <w:r w:rsidRPr="009F13D8">
        <w:rPr>
          <w:rFonts w:ascii="Arial" w:hAnsi="Arial" w:cs="Arial"/>
          <w:b/>
          <w:bCs/>
          <w:sz w:val="24"/>
          <w:szCs w:val="24"/>
        </w:rPr>
        <w:t xml:space="preserve">  </w:t>
      </w:r>
      <w:r w:rsidR="009F13D8" w:rsidRPr="009F13D8">
        <w:rPr>
          <w:rFonts w:ascii="Arial" w:hAnsi="Arial" w:cs="Arial"/>
          <w:b/>
          <w:bCs/>
          <w:sz w:val="24"/>
          <w:szCs w:val="24"/>
        </w:rPr>
        <w:t>NOVEMBRO</w:t>
      </w:r>
      <w:r w:rsidRPr="009F13D8">
        <w:rPr>
          <w:rFonts w:ascii="Arial" w:hAnsi="Arial" w:cs="Arial"/>
          <w:b/>
          <w:bCs/>
          <w:sz w:val="24"/>
          <w:szCs w:val="24"/>
        </w:rPr>
        <w:t xml:space="preserve"> DE 2019</w:t>
      </w:r>
    </w:p>
    <w:p w14:paraId="074A3F59" w14:textId="77777777" w:rsidR="00FA1F27" w:rsidRPr="00FA1F27" w:rsidRDefault="00FA1F27">
      <w:pPr>
        <w:rPr>
          <w:rFonts w:ascii="Arial" w:hAnsi="Arial" w:cs="Arial"/>
          <w:sz w:val="24"/>
          <w:szCs w:val="24"/>
        </w:rPr>
      </w:pPr>
    </w:p>
    <w:p w14:paraId="466CF593" w14:textId="77777777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  <w:r w:rsidRPr="00FA1F27">
        <w:rPr>
          <w:rFonts w:ascii="Arial" w:hAnsi="Arial" w:cs="Arial"/>
          <w:sz w:val="24"/>
          <w:szCs w:val="24"/>
        </w:rPr>
        <w:t>O Vereador Presidente</w:t>
      </w:r>
      <w:r>
        <w:rPr>
          <w:rFonts w:ascii="Arial" w:hAnsi="Arial" w:cs="Arial"/>
          <w:sz w:val="24"/>
          <w:szCs w:val="24"/>
        </w:rPr>
        <w:t xml:space="preserve"> da Câmara Municipal de João Pinheiro, Sr. </w:t>
      </w:r>
      <w:r w:rsidRPr="00FA1F27">
        <w:rPr>
          <w:rFonts w:ascii="Arial" w:hAnsi="Arial" w:cs="Arial"/>
          <w:b/>
          <w:bCs/>
          <w:sz w:val="24"/>
          <w:szCs w:val="24"/>
        </w:rPr>
        <w:t>GERALDO FERREIRA PORTO NETO</w:t>
      </w:r>
      <w:r>
        <w:rPr>
          <w:rFonts w:ascii="Arial" w:hAnsi="Arial" w:cs="Arial"/>
          <w:sz w:val="24"/>
          <w:szCs w:val="24"/>
        </w:rPr>
        <w:t>, no uso de suas atribuições de acordo com o resultado do Concurso Publico Municipal regido pelo Edital nº. 01/2018, homologado através do Termo de Homologação datado de 04 de fevereiro de 2019, devidamente publicado no diário Oficial dos municípios mineiros no dia 05/02/2019.</w:t>
      </w:r>
    </w:p>
    <w:p w14:paraId="5D15E3BD" w14:textId="77777777" w:rsidR="00FA1F27" w:rsidRDefault="00FA1F27">
      <w:pPr>
        <w:rPr>
          <w:rFonts w:ascii="Arial" w:hAnsi="Arial" w:cs="Arial"/>
          <w:sz w:val="24"/>
          <w:szCs w:val="24"/>
        </w:rPr>
      </w:pPr>
    </w:p>
    <w:p w14:paraId="2BCEB39C" w14:textId="323073A3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F13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candidat</w:t>
      </w:r>
      <w:r w:rsidR="009F13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abaixo relacionad</w:t>
      </w:r>
      <w:r w:rsidR="009F13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fo</w:t>
      </w:r>
      <w:r w:rsidR="009F13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aprovad</w:t>
      </w:r>
      <w:r w:rsidR="009F13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convocad</w:t>
      </w:r>
      <w:r w:rsidR="009F13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 apresent</w:t>
      </w:r>
      <w:r w:rsidR="009F13D8">
        <w:rPr>
          <w:rFonts w:ascii="Arial" w:hAnsi="Arial" w:cs="Arial"/>
          <w:sz w:val="24"/>
          <w:szCs w:val="24"/>
        </w:rPr>
        <w:t xml:space="preserve">ou </w:t>
      </w:r>
      <w:r>
        <w:rPr>
          <w:rFonts w:ascii="Arial" w:hAnsi="Arial" w:cs="Arial"/>
          <w:sz w:val="24"/>
          <w:szCs w:val="24"/>
        </w:rPr>
        <w:t>todos os documentos exigidos para a Posse e Exercício do respectivo cargo.</w:t>
      </w:r>
    </w:p>
    <w:p w14:paraId="33CD3B5E" w14:textId="77777777" w:rsidR="00FA1F27" w:rsidRDefault="00FA1F27" w:rsidP="00FA1F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A1F27">
        <w:rPr>
          <w:rFonts w:ascii="Arial" w:hAnsi="Arial" w:cs="Arial"/>
          <w:b/>
          <w:bCs/>
          <w:sz w:val="24"/>
          <w:szCs w:val="24"/>
        </w:rPr>
        <w:t>RESOLVE:</w:t>
      </w:r>
    </w:p>
    <w:p w14:paraId="636B5ADD" w14:textId="509BCDF7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proofErr w:type="gramStart"/>
      <w:r w:rsidRPr="00FA1F27">
        <w:rPr>
          <w:rFonts w:ascii="Arial" w:hAnsi="Arial" w:cs="Arial"/>
          <w:sz w:val="24"/>
          <w:szCs w:val="24"/>
        </w:rPr>
        <w:t>-  Nomear</w:t>
      </w:r>
      <w:proofErr w:type="gramEnd"/>
      <w:r w:rsidRPr="00FA1F27">
        <w:rPr>
          <w:rFonts w:ascii="Arial" w:hAnsi="Arial" w:cs="Arial"/>
          <w:sz w:val="24"/>
          <w:szCs w:val="24"/>
        </w:rPr>
        <w:t xml:space="preserve"> </w:t>
      </w:r>
      <w:r w:rsidR="009F13D8">
        <w:rPr>
          <w:rFonts w:ascii="Arial" w:hAnsi="Arial" w:cs="Arial"/>
          <w:sz w:val="24"/>
          <w:szCs w:val="24"/>
        </w:rPr>
        <w:t>a</w:t>
      </w:r>
      <w:r w:rsidRPr="00FA1F27">
        <w:rPr>
          <w:rFonts w:ascii="Arial" w:hAnsi="Arial" w:cs="Arial"/>
          <w:sz w:val="24"/>
          <w:szCs w:val="24"/>
        </w:rPr>
        <w:t xml:space="preserve"> candidat</w:t>
      </w:r>
      <w:r w:rsidR="009F13D8">
        <w:rPr>
          <w:rFonts w:ascii="Arial" w:hAnsi="Arial" w:cs="Arial"/>
          <w:sz w:val="24"/>
          <w:szCs w:val="24"/>
        </w:rPr>
        <w:t>a</w:t>
      </w:r>
      <w:r w:rsidRPr="00FA1F27">
        <w:rPr>
          <w:rFonts w:ascii="Arial" w:hAnsi="Arial" w:cs="Arial"/>
          <w:sz w:val="24"/>
          <w:szCs w:val="24"/>
        </w:rPr>
        <w:t xml:space="preserve"> abaixo relacionad</w:t>
      </w:r>
      <w:r w:rsidR="009F13D8">
        <w:rPr>
          <w:rFonts w:ascii="Arial" w:hAnsi="Arial" w:cs="Arial"/>
          <w:sz w:val="24"/>
          <w:szCs w:val="24"/>
        </w:rPr>
        <w:t>a</w:t>
      </w:r>
      <w:r w:rsidRPr="00FA1F27">
        <w:rPr>
          <w:rFonts w:ascii="Arial" w:hAnsi="Arial" w:cs="Arial"/>
          <w:sz w:val="24"/>
          <w:szCs w:val="24"/>
        </w:rPr>
        <w:t>, para tomar posse no prazo máximo de 10(dez dias), a contar da data de publicação desta Portaria.</w:t>
      </w:r>
    </w:p>
    <w:p w14:paraId="2889C8B2" w14:textId="77777777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14"/>
        <w:gridCol w:w="3890"/>
        <w:gridCol w:w="1790"/>
      </w:tblGrid>
      <w:tr w:rsidR="00FA1F27" w14:paraId="00825161" w14:textId="77777777" w:rsidTr="003E2748">
        <w:trPr>
          <w:trHeight w:val="374"/>
        </w:trPr>
        <w:tc>
          <w:tcPr>
            <w:tcW w:w="2830" w:type="dxa"/>
          </w:tcPr>
          <w:p w14:paraId="48E52A88" w14:textId="77777777" w:rsidR="00FA1F27" w:rsidRPr="003E2748" w:rsidRDefault="00FA1F27" w:rsidP="00FA1F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74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914" w:type="dxa"/>
          </w:tcPr>
          <w:p w14:paraId="1A9D8364" w14:textId="77777777" w:rsidR="00FA1F27" w:rsidRPr="003E2748" w:rsidRDefault="003E2748" w:rsidP="00FA1F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748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750" w:type="dxa"/>
          </w:tcPr>
          <w:p w14:paraId="27C660F5" w14:textId="77777777" w:rsidR="00FA1F27" w:rsidRPr="003E2748" w:rsidRDefault="003E2748" w:rsidP="00FA1F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748">
              <w:rPr>
                <w:rFonts w:ascii="Arial" w:hAnsi="Arial" w:cs="Arial"/>
                <w:b/>
                <w:bCs/>
                <w:sz w:val="24"/>
                <w:szCs w:val="24"/>
              </w:rPr>
              <w:t>COLOCAÇÃO</w:t>
            </w:r>
          </w:p>
        </w:tc>
      </w:tr>
    </w:tbl>
    <w:p w14:paraId="22789676" w14:textId="77777777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1836"/>
      </w:tblGrid>
      <w:tr w:rsidR="003E2748" w:rsidRPr="003E2748" w14:paraId="033FC69A" w14:textId="77777777" w:rsidTr="003E2748">
        <w:tc>
          <w:tcPr>
            <w:tcW w:w="2830" w:type="dxa"/>
          </w:tcPr>
          <w:p w14:paraId="0730E465" w14:textId="59A1EE17" w:rsidR="003E2748" w:rsidRPr="009F13D8" w:rsidRDefault="009F13D8" w:rsidP="00FA1F2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3D8">
              <w:rPr>
                <w:rFonts w:ascii="Arial" w:hAnsi="Arial" w:cs="Arial"/>
                <w:b/>
                <w:bCs/>
                <w:sz w:val="20"/>
                <w:szCs w:val="20"/>
              </w:rPr>
              <w:t>Daiane de Oliveira da Silva Gonçalves</w:t>
            </w:r>
          </w:p>
        </w:tc>
        <w:tc>
          <w:tcPr>
            <w:tcW w:w="3828" w:type="dxa"/>
          </w:tcPr>
          <w:p w14:paraId="79B6A628" w14:textId="77777777" w:rsidR="003E2748" w:rsidRPr="003E2748" w:rsidRDefault="003E2748" w:rsidP="00FA1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748">
              <w:rPr>
                <w:rFonts w:ascii="Arial" w:hAnsi="Arial" w:cs="Arial"/>
                <w:sz w:val="20"/>
                <w:szCs w:val="20"/>
              </w:rPr>
              <w:t>Auxiliar de Apoio ao Legislativo/Agente de Se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E2748">
              <w:rPr>
                <w:rFonts w:ascii="Arial" w:hAnsi="Arial" w:cs="Arial"/>
                <w:sz w:val="20"/>
                <w:szCs w:val="20"/>
              </w:rPr>
              <w:t>urança</w:t>
            </w:r>
          </w:p>
        </w:tc>
        <w:tc>
          <w:tcPr>
            <w:tcW w:w="1836" w:type="dxa"/>
          </w:tcPr>
          <w:p w14:paraId="6F113C36" w14:textId="5BCE1691" w:rsidR="003E2748" w:rsidRPr="003E2748" w:rsidRDefault="009F13D8" w:rsidP="00FA1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2748" w:rsidRPr="003E2748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</w:tbl>
    <w:p w14:paraId="6ED3FCB5" w14:textId="77777777" w:rsidR="003E2748" w:rsidRDefault="003E2748" w:rsidP="00FA1F27">
      <w:pPr>
        <w:jc w:val="both"/>
        <w:rPr>
          <w:rFonts w:ascii="Arial" w:hAnsi="Arial" w:cs="Arial"/>
          <w:sz w:val="24"/>
          <w:szCs w:val="24"/>
        </w:rPr>
      </w:pPr>
    </w:p>
    <w:p w14:paraId="55929CAB" w14:textId="7B18665A" w:rsidR="00EF5064" w:rsidRDefault="000249AC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2º- </w:t>
      </w:r>
      <w:r w:rsidR="009F13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candidat</w:t>
      </w:r>
      <w:r w:rsidR="009F13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 por qualquer motivo não se apresentar para a posse no prazo estipulado, perderá o direito à vaga.</w:t>
      </w:r>
    </w:p>
    <w:p w14:paraId="74914221" w14:textId="77777777" w:rsidR="000249AC" w:rsidRDefault="000249AC" w:rsidP="00FA1F2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>; 3º- Esta Portaria</w:t>
      </w:r>
      <w:r w:rsidR="00571FBD">
        <w:rPr>
          <w:rFonts w:ascii="Arial" w:hAnsi="Arial" w:cs="Arial"/>
          <w:sz w:val="24"/>
          <w:szCs w:val="24"/>
        </w:rPr>
        <w:t xml:space="preserve"> entrará em vigor na data de sua publicação.</w:t>
      </w:r>
    </w:p>
    <w:p w14:paraId="03A2EF6B" w14:textId="56D40448" w:rsidR="00571FBD" w:rsidRDefault="00571FBD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Art; 4º-   Registre-se, </w:t>
      </w:r>
      <w:proofErr w:type="gramStart"/>
      <w:r>
        <w:rPr>
          <w:rFonts w:ascii="Arial" w:hAnsi="Arial" w:cs="Arial"/>
          <w:sz w:val="24"/>
          <w:szCs w:val="24"/>
        </w:rPr>
        <w:t>Publique-se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F306DF">
        <w:rPr>
          <w:rFonts w:ascii="Arial" w:hAnsi="Arial" w:cs="Arial"/>
          <w:sz w:val="24"/>
          <w:szCs w:val="24"/>
        </w:rPr>
        <w:t>cumpra-se</w:t>
      </w:r>
    </w:p>
    <w:p w14:paraId="1CC78010" w14:textId="77777777" w:rsidR="00571FBD" w:rsidRDefault="00571FBD" w:rsidP="00FA1F27">
      <w:pPr>
        <w:jc w:val="both"/>
        <w:rPr>
          <w:rFonts w:ascii="Arial" w:hAnsi="Arial" w:cs="Arial"/>
          <w:sz w:val="24"/>
          <w:szCs w:val="24"/>
        </w:rPr>
      </w:pPr>
    </w:p>
    <w:p w14:paraId="2C88B563" w14:textId="2C199144" w:rsidR="00571FBD" w:rsidRDefault="00571FBD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Câmara Municipal de João Pinheiro, MG</w:t>
      </w:r>
      <w:r w:rsidR="00F106FD">
        <w:rPr>
          <w:rFonts w:ascii="Arial" w:hAnsi="Arial" w:cs="Arial"/>
          <w:sz w:val="24"/>
          <w:szCs w:val="24"/>
        </w:rPr>
        <w:t xml:space="preserve">, </w:t>
      </w:r>
      <w:r w:rsidR="009F13D8">
        <w:rPr>
          <w:rFonts w:ascii="Arial" w:hAnsi="Arial" w:cs="Arial"/>
          <w:sz w:val="24"/>
          <w:szCs w:val="24"/>
        </w:rPr>
        <w:t>2</w:t>
      </w:r>
      <w:r w:rsidR="00403347">
        <w:rPr>
          <w:rFonts w:ascii="Arial" w:hAnsi="Arial" w:cs="Arial"/>
          <w:sz w:val="24"/>
          <w:szCs w:val="24"/>
        </w:rPr>
        <w:t>0</w:t>
      </w:r>
      <w:r w:rsidR="00F106FD">
        <w:rPr>
          <w:rFonts w:ascii="Arial" w:hAnsi="Arial" w:cs="Arial"/>
          <w:sz w:val="24"/>
          <w:szCs w:val="24"/>
        </w:rPr>
        <w:t xml:space="preserve">   de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13D8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 xml:space="preserve"> de</w:t>
      </w:r>
      <w:proofErr w:type="gramEnd"/>
      <w:r w:rsidR="009F13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2019.</w:t>
      </w:r>
    </w:p>
    <w:p w14:paraId="7402EF7C" w14:textId="2FAA6BB2" w:rsidR="00F106FD" w:rsidRDefault="00F106FD" w:rsidP="00FA1F27">
      <w:pPr>
        <w:jc w:val="both"/>
        <w:rPr>
          <w:rFonts w:ascii="Arial" w:hAnsi="Arial" w:cs="Arial"/>
          <w:sz w:val="24"/>
          <w:szCs w:val="24"/>
        </w:rPr>
      </w:pPr>
    </w:p>
    <w:p w14:paraId="373B741C" w14:textId="77777777" w:rsidR="00DA2E03" w:rsidRDefault="00F106FD" w:rsidP="00DA2E03">
      <w:pPr>
        <w:pStyle w:val="SemEspaamento"/>
      </w:pPr>
      <w:r>
        <w:t xml:space="preserve">                      </w:t>
      </w:r>
      <w:r w:rsidR="00DA2E03">
        <w:t xml:space="preserve">            </w:t>
      </w:r>
    </w:p>
    <w:p w14:paraId="37F26B0C" w14:textId="645DC0F1" w:rsidR="00F106FD" w:rsidRDefault="00DA2E03" w:rsidP="00DA2E03">
      <w:pPr>
        <w:pStyle w:val="SemEspaamento"/>
      </w:pPr>
      <w:r>
        <w:t xml:space="preserve">                                  </w:t>
      </w:r>
      <w:r w:rsidR="00F106FD">
        <w:t xml:space="preserve">   </w:t>
      </w:r>
      <w:r w:rsidR="00283594">
        <w:t xml:space="preserve">    </w:t>
      </w:r>
      <w:r w:rsidR="00F106FD">
        <w:t xml:space="preserve">  GERALDO FERREIRA PORTO NETO</w:t>
      </w:r>
    </w:p>
    <w:p w14:paraId="202762E8" w14:textId="58B66DE5" w:rsidR="00F106FD" w:rsidRPr="00FA1F27" w:rsidRDefault="00F106FD" w:rsidP="00DA2E03">
      <w:pPr>
        <w:pStyle w:val="SemEspaamento"/>
      </w:pPr>
      <w:r>
        <w:t xml:space="preserve">                       </w:t>
      </w:r>
      <w:r w:rsidR="00DA2E03">
        <w:t xml:space="preserve">          </w:t>
      </w:r>
      <w:r>
        <w:t xml:space="preserve"> Vereador/Presidente da Câmara Municipal</w:t>
      </w:r>
    </w:p>
    <w:sectPr w:rsidR="00F106FD" w:rsidRPr="00FA1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D8E7A" w14:textId="77777777" w:rsidR="00880975" w:rsidRDefault="00880975" w:rsidP="00F106FD">
      <w:pPr>
        <w:spacing w:after="0" w:line="240" w:lineRule="auto"/>
      </w:pPr>
      <w:r>
        <w:separator/>
      </w:r>
    </w:p>
  </w:endnote>
  <w:endnote w:type="continuationSeparator" w:id="0">
    <w:p w14:paraId="498A7377" w14:textId="77777777" w:rsidR="00880975" w:rsidRDefault="00880975" w:rsidP="00F1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D54E4" w14:textId="77777777" w:rsidR="00880975" w:rsidRDefault="00880975" w:rsidP="00F106FD">
      <w:pPr>
        <w:spacing w:after="0" w:line="240" w:lineRule="auto"/>
      </w:pPr>
      <w:r>
        <w:separator/>
      </w:r>
    </w:p>
  </w:footnote>
  <w:footnote w:type="continuationSeparator" w:id="0">
    <w:p w14:paraId="298DE873" w14:textId="77777777" w:rsidR="00880975" w:rsidRDefault="00880975" w:rsidP="00F10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27"/>
    <w:rsid w:val="000249AC"/>
    <w:rsid w:val="00283594"/>
    <w:rsid w:val="003E2748"/>
    <w:rsid w:val="00403347"/>
    <w:rsid w:val="00456AF2"/>
    <w:rsid w:val="00571FBD"/>
    <w:rsid w:val="00742B20"/>
    <w:rsid w:val="00787448"/>
    <w:rsid w:val="00880975"/>
    <w:rsid w:val="009F13D8"/>
    <w:rsid w:val="00A8244D"/>
    <w:rsid w:val="00DA2E03"/>
    <w:rsid w:val="00E16AC7"/>
    <w:rsid w:val="00EF5064"/>
    <w:rsid w:val="00F106FD"/>
    <w:rsid w:val="00F306DF"/>
    <w:rsid w:val="00FA1F27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A6F8"/>
  <w15:chartTrackingRefBased/>
  <w15:docId w15:val="{F09AC973-086B-47DF-8086-37122BAE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10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6FD"/>
  </w:style>
  <w:style w:type="paragraph" w:styleId="Rodap">
    <w:name w:val="footer"/>
    <w:basedOn w:val="Normal"/>
    <w:link w:val="RodapChar"/>
    <w:uiPriority w:val="99"/>
    <w:unhideWhenUsed/>
    <w:rsid w:val="00F10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6FD"/>
  </w:style>
  <w:style w:type="paragraph" w:styleId="SemEspaamento">
    <w:name w:val="No Spacing"/>
    <w:uiPriority w:val="1"/>
    <w:qFormat/>
    <w:rsid w:val="00F10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D330-404E-404C-9935-C995D17C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Mazinha</dc:creator>
  <cp:keywords/>
  <dc:description/>
  <cp:lastModifiedBy>Mazinha</cp:lastModifiedBy>
  <cp:revision>8</cp:revision>
  <cp:lastPrinted>2019-11-19T19:41:00Z</cp:lastPrinted>
  <dcterms:created xsi:type="dcterms:W3CDTF">2019-10-07T19:03:00Z</dcterms:created>
  <dcterms:modified xsi:type="dcterms:W3CDTF">2019-11-19T19:56:00Z</dcterms:modified>
</cp:coreProperties>
</file>