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1AE2C" w14:textId="77777777" w:rsidR="00415A51" w:rsidRDefault="00415A51"/>
    <w:p w14:paraId="5EC3A9B2" w14:textId="77777777" w:rsidR="00415A51" w:rsidRDefault="00415A51"/>
    <w:p w14:paraId="1351F818" w14:textId="77777777" w:rsidR="009A6F6F" w:rsidRDefault="009A6F6F"/>
    <w:p w14:paraId="7E23D001" w14:textId="6A7CF0FC" w:rsidR="00415A51" w:rsidRDefault="00415A51">
      <w:pPr>
        <w:rPr>
          <w:b/>
          <w:bCs/>
        </w:rPr>
      </w:pPr>
      <w:bookmarkStart w:id="0" w:name="_Hlk22650903"/>
      <w:r w:rsidRPr="009A6F6F">
        <w:rPr>
          <w:b/>
          <w:bCs/>
        </w:rPr>
        <w:t>PORTARIA Nº 0</w:t>
      </w:r>
      <w:r w:rsidR="007853FA">
        <w:rPr>
          <w:b/>
          <w:bCs/>
        </w:rPr>
        <w:t>4</w:t>
      </w:r>
      <w:r w:rsidR="00562A12">
        <w:rPr>
          <w:b/>
          <w:bCs/>
        </w:rPr>
        <w:t>6</w:t>
      </w:r>
      <w:r w:rsidRPr="009A6F6F">
        <w:rPr>
          <w:b/>
          <w:bCs/>
        </w:rPr>
        <w:t>/</w:t>
      </w:r>
      <w:r w:rsidR="007853FA">
        <w:rPr>
          <w:b/>
          <w:bCs/>
        </w:rPr>
        <w:t>2020.</w:t>
      </w:r>
    </w:p>
    <w:p w14:paraId="16FF5D19" w14:textId="0766D123" w:rsidR="007853FA" w:rsidRDefault="007853FA">
      <w:pPr>
        <w:rPr>
          <w:b/>
          <w:bCs/>
        </w:rPr>
      </w:pPr>
      <w:r>
        <w:rPr>
          <w:b/>
          <w:bCs/>
        </w:rPr>
        <w:t xml:space="preserve">                                                </w:t>
      </w:r>
    </w:p>
    <w:p w14:paraId="59D1D2E3" w14:textId="77777777" w:rsidR="007853FA" w:rsidRPr="009A6F6F" w:rsidRDefault="007853FA">
      <w:pPr>
        <w:rPr>
          <w:rFonts w:ascii="Arial" w:hAnsi="Arial" w:cs="Arial"/>
          <w:sz w:val="24"/>
          <w:szCs w:val="24"/>
        </w:rPr>
      </w:pPr>
    </w:p>
    <w:p w14:paraId="3EEF9FB6" w14:textId="207AB27C" w:rsidR="00415A51" w:rsidRPr="009A6F6F" w:rsidRDefault="00415A51" w:rsidP="00795C4A">
      <w:pPr>
        <w:jc w:val="both"/>
        <w:rPr>
          <w:rFonts w:ascii="Arial" w:hAnsi="Arial" w:cs="Arial"/>
          <w:sz w:val="24"/>
          <w:szCs w:val="24"/>
        </w:rPr>
      </w:pPr>
      <w:r w:rsidRPr="009A6F6F">
        <w:rPr>
          <w:rFonts w:ascii="Arial" w:hAnsi="Arial" w:cs="Arial"/>
          <w:sz w:val="24"/>
          <w:szCs w:val="24"/>
        </w:rPr>
        <w:t xml:space="preserve">O Presidente da Câmara Municipal de João Pinheiro, MG, no uso de suas atribuições que lhe conferem o Regimento </w:t>
      </w:r>
      <w:r w:rsidR="009A6F6F" w:rsidRPr="009A6F6F">
        <w:rPr>
          <w:rFonts w:ascii="Arial" w:hAnsi="Arial" w:cs="Arial"/>
          <w:sz w:val="24"/>
          <w:szCs w:val="24"/>
        </w:rPr>
        <w:t>I</w:t>
      </w:r>
      <w:r w:rsidRPr="009A6F6F">
        <w:rPr>
          <w:rFonts w:ascii="Arial" w:hAnsi="Arial" w:cs="Arial"/>
          <w:sz w:val="24"/>
          <w:szCs w:val="24"/>
        </w:rPr>
        <w:t>nterno da Casa e a Lei Orgânica do Mun</w:t>
      </w:r>
      <w:r w:rsidR="003B0052">
        <w:rPr>
          <w:rFonts w:ascii="Arial" w:hAnsi="Arial" w:cs="Arial"/>
          <w:sz w:val="24"/>
          <w:szCs w:val="24"/>
        </w:rPr>
        <w:t>í</w:t>
      </w:r>
      <w:r w:rsidRPr="009A6F6F">
        <w:rPr>
          <w:rFonts w:ascii="Arial" w:hAnsi="Arial" w:cs="Arial"/>
          <w:sz w:val="24"/>
          <w:szCs w:val="24"/>
        </w:rPr>
        <w:t>cipio.</w:t>
      </w:r>
    </w:p>
    <w:p w14:paraId="09CEF1F2" w14:textId="77777777" w:rsidR="003C1F51" w:rsidRPr="009A6F6F" w:rsidRDefault="003C1F51">
      <w:pPr>
        <w:rPr>
          <w:rFonts w:ascii="Arial" w:hAnsi="Arial" w:cs="Arial"/>
          <w:sz w:val="24"/>
          <w:szCs w:val="24"/>
        </w:rPr>
      </w:pPr>
    </w:p>
    <w:p w14:paraId="632488CF" w14:textId="77777777" w:rsidR="003C1F51" w:rsidRPr="009A6F6F" w:rsidRDefault="003C1F51">
      <w:pPr>
        <w:rPr>
          <w:rFonts w:ascii="Arial" w:hAnsi="Arial" w:cs="Arial"/>
          <w:b/>
          <w:bCs/>
          <w:sz w:val="24"/>
          <w:szCs w:val="24"/>
        </w:rPr>
      </w:pPr>
      <w:r w:rsidRPr="009A6F6F">
        <w:rPr>
          <w:rFonts w:ascii="Arial" w:hAnsi="Arial" w:cs="Arial"/>
          <w:b/>
          <w:bCs/>
          <w:sz w:val="24"/>
          <w:szCs w:val="24"/>
        </w:rPr>
        <w:t>DECLARA:</w:t>
      </w:r>
    </w:p>
    <w:p w14:paraId="0BA15A60" w14:textId="4EE606B7" w:rsidR="003C1F51" w:rsidRPr="009A6F6F" w:rsidRDefault="003C1F51" w:rsidP="00BC5F96">
      <w:pPr>
        <w:jc w:val="both"/>
        <w:rPr>
          <w:rFonts w:ascii="Arial" w:hAnsi="Arial" w:cs="Arial"/>
          <w:sz w:val="24"/>
          <w:szCs w:val="24"/>
        </w:rPr>
      </w:pPr>
      <w:r w:rsidRPr="009A6F6F">
        <w:rPr>
          <w:rFonts w:ascii="Arial" w:hAnsi="Arial" w:cs="Arial"/>
          <w:b/>
          <w:bCs/>
          <w:sz w:val="24"/>
          <w:szCs w:val="24"/>
        </w:rPr>
        <w:t>Artigo 1º-</w:t>
      </w:r>
      <w:r w:rsidRPr="009A6F6F">
        <w:rPr>
          <w:rFonts w:ascii="Arial" w:hAnsi="Arial" w:cs="Arial"/>
          <w:sz w:val="24"/>
          <w:szCs w:val="24"/>
        </w:rPr>
        <w:t xml:space="preserve"> Que </w:t>
      </w:r>
      <w:r w:rsidR="00562E62">
        <w:rPr>
          <w:rFonts w:ascii="Arial" w:hAnsi="Arial" w:cs="Arial"/>
          <w:sz w:val="24"/>
          <w:szCs w:val="24"/>
        </w:rPr>
        <w:t>o</w:t>
      </w:r>
      <w:r w:rsidRPr="009A6F6F">
        <w:rPr>
          <w:rFonts w:ascii="Arial" w:hAnsi="Arial" w:cs="Arial"/>
          <w:sz w:val="24"/>
          <w:szCs w:val="24"/>
        </w:rPr>
        <w:t xml:space="preserve"> Sr.  </w:t>
      </w:r>
      <w:r w:rsidR="00562E62">
        <w:rPr>
          <w:rFonts w:ascii="Arial" w:hAnsi="Arial" w:cs="Arial"/>
          <w:b/>
          <w:bCs/>
          <w:sz w:val="24"/>
          <w:szCs w:val="24"/>
        </w:rPr>
        <w:t>JEREMIAS SOARES RODRIGUES</w:t>
      </w:r>
      <w:r w:rsidRPr="009A6F6F">
        <w:rPr>
          <w:rFonts w:ascii="Arial" w:hAnsi="Arial" w:cs="Arial"/>
          <w:sz w:val="24"/>
          <w:szCs w:val="24"/>
        </w:rPr>
        <w:t>, tomou posse e entrou em exercício d</w:t>
      </w:r>
      <w:r w:rsidR="00BC5F96" w:rsidRPr="009A6F6F">
        <w:rPr>
          <w:rFonts w:ascii="Arial" w:hAnsi="Arial" w:cs="Arial"/>
          <w:sz w:val="24"/>
          <w:szCs w:val="24"/>
        </w:rPr>
        <w:t xml:space="preserve">o </w:t>
      </w:r>
      <w:r w:rsidRPr="009A6F6F">
        <w:rPr>
          <w:rFonts w:ascii="Arial" w:hAnsi="Arial" w:cs="Arial"/>
          <w:sz w:val="24"/>
          <w:szCs w:val="24"/>
        </w:rPr>
        <w:t xml:space="preserve">cargo efetivo de </w:t>
      </w:r>
      <w:r w:rsidR="00562E62">
        <w:rPr>
          <w:rFonts w:ascii="Arial" w:hAnsi="Arial" w:cs="Arial"/>
          <w:sz w:val="24"/>
          <w:szCs w:val="24"/>
        </w:rPr>
        <w:t>Especialista de Apoio ao Controle Interno/CONTADOR</w:t>
      </w:r>
      <w:r w:rsidRPr="009A6F6F">
        <w:rPr>
          <w:rFonts w:ascii="Arial" w:hAnsi="Arial" w:cs="Arial"/>
          <w:sz w:val="24"/>
          <w:szCs w:val="24"/>
        </w:rPr>
        <w:t>, em 0</w:t>
      </w:r>
      <w:r w:rsidR="00562E62">
        <w:rPr>
          <w:rFonts w:ascii="Arial" w:hAnsi="Arial" w:cs="Arial"/>
          <w:sz w:val="24"/>
          <w:szCs w:val="24"/>
        </w:rPr>
        <w:t>1</w:t>
      </w:r>
      <w:r w:rsidRPr="009A6F6F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562E62">
        <w:rPr>
          <w:rFonts w:ascii="Arial" w:hAnsi="Arial" w:cs="Arial"/>
          <w:sz w:val="24"/>
          <w:szCs w:val="24"/>
        </w:rPr>
        <w:t>Junh</w:t>
      </w:r>
      <w:r w:rsidR="00835E46">
        <w:rPr>
          <w:rFonts w:ascii="Arial" w:hAnsi="Arial" w:cs="Arial"/>
          <w:sz w:val="24"/>
          <w:szCs w:val="24"/>
        </w:rPr>
        <w:t xml:space="preserve">o </w:t>
      </w:r>
      <w:r w:rsidRPr="009A6F6F">
        <w:rPr>
          <w:rFonts w:ascii="Arial" w:hAnsi="Arial" w:cs="Arial"/>
          <w:sz w:val="24"/>
          <w:szCs w:val="24"/>
        </w:rPr>
        <w:t xml:space="preserve"> de</w:t>
      </w:r>
      <w:proofErr w:type="gramEnd"/>
      <w:r w:rsidRPr="009A6F6F">
        <w:rPr>
          <w:rFonts w:ascii="Arial" w:hAnsi="Arial" w:cs="Arial"/>
          <w:sz w:val="24"/>
          <w:szCs w:val="24"/>
        </w:rPr>
        <w:t xml:space="preserve"> </w:t>
      </w:r>
      <w:r w:rsidR="00835E46">
        <w:rPr>
          <w:rFonts w:ascii="Arial" w:hAnsi="Arial" w:cs="Arial"/>
          <w:sz w:val="24"/>
          <w:szCs w:val="24"/>
        </w:rPr>
        <w:t xml:space="preserve"> </w:t>
      </w:r>
      <w:r w:rsidRPr="009A6F6F">
        <w:rPr>
          <w:rFonts w:ascii="Arial" w:hAnsi="Arial" w:cs="Arial"/>
          <w:sz w:val="24"/>
          <w:szCs w:val="24"/>
        </w:rPr>
        <w:t>20</w:t>
      </w:r>
      <w:r w:rsidR="00562E62">
        <w:rPr>
          <w:rFonts w:ascii="Arial" w:hAnsi="Arial" w:cs="Arial"/>
          <w:sz w:val="24"/>
          <w:szCs w:val="24"/>
        </w:rPr>
        <w:t>20</w:t>
      </w:r>
      <w:r w:rsidRPr="009A6F6F">
        <w:rPr>
          <w:rFonts w:ascii="Arial" w:hAnsi="Arial" w:cs="Arial"/>
          <w:sz w:val="24"/>
          <w:szCs w:val="24"/>
        </w:rPr>
        <w:t>, apresentando todos os documentos que lhes foram solicitados no ato.</w:t>
      </w:r>
    </w:p>
    <w:p w14:paraId="4814BAF0" w14:textId="5BD157BF" w:rsidR="003C1F51" w:rsidRPr="009A6F6F" w:rsidRDefault="003C1F51">
      <w:pPr>
        <w:rPr>
          <w:rFonts w:ascii="Arial" w:hAnsi="Arial" w:cs="Arial"/>
          <w:sz w:val="24"/>
          <w:szCs w:val="24"/>
        </w:rPr>
      </w:pPr>
      <w:r w:rsidRPr="009A6F6F">
        <w:rPr>
          <w:rFonts w:ascii="Arial" w:hAnsi="Arial" w:cs="Arial"/>
          <w:b/>
          <w:bCs/>
          <w:sz w:val="24"/>
          <w:szCs w:val="24"/>
        </w:rPr>
        <w:t>Artigo 2º-</w:t>
      </w:r>
      <w:r w:rsidRPr="009A6F6F">
        <w:rPr>
          <w:rFonts w:ascii="Arial" w:hAnsi="Arial" w:cs="Arial"/>
          <w:sz w:val="24"/>
          <w:szCs w:val="24"/>
        </w:rPr>
        <w:t xml:space="preserve"> Esta Portaria entra em vigor na data de sua publicação</w:t>
      </w:r>
      <w:r w:rsidR="00562E62">
        <w:rPr>
          <w:rFonts w:ascii="Arial" w:hAnsi="Arial" w:cs="Arial"/>
          <w:sz w:val="24"/>
          <w:szCs w:val="24"/>
        </w:rPr>
        <w:t>, revogando-se as disposições em contrário.</w:t>
      </w:r>
    </w:p>
    <w:p w14:paraId="5E546D84" w14:textId="77777777" w:rsidR="003C1F51" w:rsidRPr="009A6F6F" w:rsidRDefault="003C1F51">
      <w:pPr>
        <w:rPr>
          <w:rFonts w:ascii="Arial" w:hAnsi="Arial" w:cs="Arial"/>
          <w:sz w:val="24"/>
          <w:szCs w:val="24"/>
        </w:rPr>
      </w:pPr>
    </w:p>
    <w:p w14:paraId="67FA431B" w14:textId="77777777" w:rsidR="003C1F51" w:rsidRPr="009A6F6F" w:rsidRDefault="003C1F51">
      <w:pPr>
        <w:rPr>
          <w:rFonts w:ascii="Arial" w:hAnsi="Arial" w:cs="Arial"/>
          <w:sz w:val="24"/>
          <w:szCs w:val="24"/>
        </w:rPr>
      </w:pPr>
      <w:r w:rsidRPr="009A6F6F">
        <w:rPr>
          <w:rFonts w:ascii="Arial" w:hAnsi="Arial" w:cs="Arial"/>
          <w:sz w:val="24"/>
          <w:szCs w:val="24"/>
        </w:rPr>
        <w:t xml:space="preserve">    </w:t>
      </w:r>
      <w:r w:rsidR="00BC5F96" w:rsidRPr="009A6F6F">
        <w:rPr>
          <w:rFonts w:ascii="Arial" w:hAnsi="Arial" w:cs="Arial"/>
          <w:sz w:val="24"/>
          <w:szCs w:val="24"/>
        </w:rPr>
        <w:t xml:space="preserve">                             </w:t>
      </w:r>
      <w:r w:rsidRPr="009A6F6F">
        <w:rPr>
          <w:rFonts w:ascii="Arial" w:hAnsi="Arial" w:cs="Arial"/>
          <w:sz w:val="24"/>
          <w:szCs w:val="24"/>
        </w:rPr>
        <w:t xml:space="preserve"> Registre-se, Publique-se, </w:t>
      </w:r>
      <w:proofErr w:type="gramStart"/>
      <w:r w:rsidRPr="009A6F6F">
        <w:rPr>
          <w:rFonts w:ascii="Arial" w:hAnsi="Arial" w:cs="Arial"/>
          <w:sz w:val="24"/>
          <w:szCs w:val="24"/>
        </w:rPr>
        <w:t>Cumpra-se</w:t>
      </w:r>
      <w:proofErr w:type="gramEnd"/>
    </w:p>
    <w:p w14:paraId="06ED6111" w14:textId="77777777" w:rsidR="003C1F51" w:rsidRPr="009A6F6F" w:rsidRDefault="003C1F51">
      <w:pPr>
        <w:rPr>
          <w:rFonts w:ascii="Arial" w:hAnsi="Arial" w:cs="Arial"/>
          <w:sz w:val="24"/>
          <w:szCs w:val="24"/>
        </w:rPr>
      </w:pPr>
    </w:p>
    <w:p w14:paraId="5BB17F1F" w14:textId="77777777" w:rsidR="003C1F51" w:rsidRPr="009A6F6F" w:rsidRDefault="003C1F51">
      <w:pPr>
        <w:rPr>
          <w:rFonts w:ascii="Arial" w:hAnsi="Arial" w:cs="Arial"/>
          <w:sz w:val="24"/>
          <w:szCs w:val="24"/>
        </w:rPr>
      </w:pPr>
    </w:p>
    <w:p w14:paraId="4366C012" w14:textId="0653EDE8" w:rsidR="003C1F51" w:rsidRDefault="00BC5F96">
      <w:pPr>
        <w:rPr>
          <w:rFonts w:ascii="Arial" w:hAnsi="Arial" w:cs="Arial"/>
          <w:sz w:val="24"/>
          <w:szCs w:val="24"/>
        </w:rPr>
      </w:pPr>
      <w:r w:rsidRPr="009A6F6F">
        <w:rPr>
          <w:rFonts w:ascii="Arial" w:hAnsi="Arial" w:cs="Arial"/>
          <w:sz w:val="24"/>
          <w:szCs w:val="24"/>
        </w:rPr>
        <w:t xml:space="preserve">               </w:t>
      </w:r>
      <w:r w:rsidR="003C1F51" w:rsidRPr="009A6F6F">
        <w:rPr>
          <w:rFonts w:ascii="Arial" w:hAnsi="Arial" w:cs="Arial"/>
          <w:sz w:val="24"/>
          <w:szCs w:val="24"/>
        </w:rPr>
        <w:t xml:space="preserve">Câmara Municipal de João Pinheiro-MG, </w:t>
      </w:r>
      <w:r w:rsidR="00562E62">
        <w:rPr>
          <w:rFonts w:ascii="Arial" w:hAnsi="Arial" w:cs="Arial"/>
          <w:sz w:val="24"/>
          <w:szCs w:val="24"/>
        </w:rPr>
        <w:t xml:space="preserve">01 de </w:t>
      </w:r>
      <w:proofErr w:type="gramStart"/>
      <w:r w:rsidR="00562E62">
        <w:rPr>
          <w:rFonts w:ascii="Arial" w:hAnsi="Arial" w:cs="Arial"/>
          <w:sz w:val="24"/>
          <w:szCs w:val="24"/>
        </w:rPr>
        <w:t>Junho</w:t>
      </w:r>
      <w:proofErr w:type="gramEnd"/>
      <w:r w:rsidR="00562E62">
        <w:rPr>
          <w:rFonts w:ascii="Arial" w:hAnsi="Arial" w:cs="Arial"/>
          <w:sz w:val="24"/>
          <w:szCs w:val="24"/>
        </w:rPr>
        <w:t xml:space="preserve"> de 2020</w:t>
      </w:r>
    </w:p>
    <w:p w14:paraId="5CDA87B0" w14:textId="77777777" w:rsidR="00562E62" w:rsidRPr="009A6F6F" w:rsidRDefault="00562E62">
      <w:pPr>
        <w:rPr>
          <w:rFonts w:ascii="Arial" w:hAnsi="Arial" w:cs="Arial"/>
          <w:sz w:val="24"/>
          <w:szCs w:val="24"/>
        </w:rPr>
      </w:pPr>
    </w:p>
    <w:p w14:paraId="57E35D63" w14:textId="77777777" w:rsidR="00892CDD" w:rsidRPr="009A6F6F" w:rsidRDefault="00892CDD">
      <w:pPr>
        <w:rPr>
          <w:rFonts w:ascii="Arial" w:hAnsi="Arial" w:cs="Arial"/>
          <w:sz w:val="24"/>
          <w:szCs w:val="24"/>
        </w:rPr>
      </w:pPr>
    </w:p>
    <w:p w14:paraId="4882798E" w14:textId="77777777" w:rsidR="00892CDD" w:rsidRPr="009A6F6F" w:rsidRDefault="00892CDD">
      <w:pPr>
        <w:rPr>
          <w:rFonts w:ascii="Arial" w:hAnsi="Arial" w:cs="Arial"/>
          <w:sz w:val="24"/>
          <w:szCs w:val="24"/>
        </w:rPr>
      </w:pPr>
    </w:p>
    <w:p w14:paraId="507E0737" w14:textId="559853B0" w:rsidR="00892CDD" w:rsidRPr="00562E62" w:rsidRDefault="00892CDD">
      <w:pPr>
        <w:rPr>
          <w:rFonts w:ascii="Arial" w:hAnsi="Arial" w:cs="Arial"/>
          <w:b/>
          <w:bCs/>
          <w:sz w:val="24"/>
          <w:szCs w:val="24"/>
        </w:rPr>
      </w:pPr>
      <w:r w:rsidRPr="009A6F6F">
        <w:rPr>
          <w:rFonts w:ascii="Arial" w:hAnsi="Arial" w:cs="Arial"/>
          <w:sz w:val="24"/>
          <w:szCs w:val="24"/>
        </w:rPr>
        <w:t xml:space="preserve">               </w:t>
      </w:r>
      <w:r w:rsidR="00BC5F96" w:rsidRPr="009A6F6F">
        <w:rPr>
          <w:rFonts w:ascii="Arial" w:hAnsi="Arial" w:cs="Arial"/>
          <w:sz w:val="24"/>
          <w:szCs w:val="24"/>
        </w:rPr>
        <w:t xml:space="preserve">               </w:t>
      </w:r>
      <w:r w:rsidRPr="009A6F6F">
        <w:rPr>
          <w:rFonts w:ascii="Arial" w:hAnsi="Arial" w:cs="Arial"/>
          <w:sz w:val="24"/>
          <w:szCs w:val="24"/>
        </w:rPr>
        <w:t xml:space="preserve">                </w:t>
      </w:r>
      <w:r w:rsidR="00562E62" w:rsidRPr="00562E62">
        <w:rPr>
          <w:rFonts w:ascii="Arial" w:hAnsi="Arial" w:cs="Arial"/>
          <w:b/>
          <w:bCs/>
          <w:sz w:val="24"/>
          <w:szCs w:val="24"/>
        </w:rPr>
        <w:t>Alexandre Vieira Machado</w:t>
      </w:r>
    </w:p>
    <w:p w14:paraId="0DE79F87" w14:textId="56EFA637" w:rsidR="00892CDD" w:rsidRPr="009A6F6F" w:rsidRDefault="00892CDD">
      <w:pPr>
        <w:rPr>
          <w:rFonts w:ascii="Arial" w:hAnsi="Arial" w:cs="Arial"/>
          <w:sz w:val="24"/>
          <w:szCs w:val="24"/>
        </w:rPr>
      </w:pPr>
      <w:r w:rsidRPr="009A6F6F">
        <w:rPr>
          <w:rFonts w:ascii="Arial" w:hAnsi="Arial" w:cs="Arial"/>
          <w:sz w:val="24"/>
          <w:szCs w:val="24"/>
        </w:rPr>
        <w:t xml:space="preserve">                   </w:t>
      </w:r>
      <w:r w:rsidR="009A6F6F">
        <w:rPr>
          <w:rFonts w:ascii="Arial" w:hAnsi="Arial" w:cs="Arial"/>
          <w:sz w:val="24"/>
          <w:szCs w:val="24"/>
        </w:rPr>
        <w:t xml:space="preserve"> </w:t>
      </w:r>
      <w:r w:rsidR="00BC5F96" w:rsidRPr="009A6F6F">
        <w:rPr>
          <w:rFonts w:ascii="Arial" w:hAnsi="Arial" w:cs="Arial"/>
          <w:sz w:val="24"/>
          <w:szCs w:val="24"/>
        </w:rPr>
        <w:t xml:space="preserve">              </w:t>
      </w:r>
      <w:r w:rsidRPr="009A6F6F">
        <w:rPr>
          <w:rFonts w:ascii="Arial" w:hAnsi="Arial" w:cs="Arial"/>
          <w:sz w:val="24"/>
          <w:szCs w:val="24"/>
        </w:rPr>
        <w:t xml:space="preserve">          Presidente da Câmara Municipal</w:t>
      </w:r>
      <w:bookmarkEnd w:id="0"/>
    </w:p>
    <w:sectPr w:rsidR="00892CDD" w:rsidRPr="009A6F6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25E6F4" w14:textId="77777777" w:rsidR="00E93322" w:rsidRDefault="00E93322" w:rsidP="00BC5F96">
      <w:pPr>
        <w:spacing w:after="0" w:line="240" w:lineRule="auto"/>
      </w:pPr>
      <w:r>
        <w:separator/>
      </w:r>
    </w:p>
  </w:endnote>
  <w:endnote w:type="continuationSeparator" w:id="0">
    <w:p w14:paraId="55E498CD" w14:textId="77777777" w:rsidR="00E93322" w:rsidRDefault="00E93322" w:rsidP="00BC5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E4984C" w14:textId="77777777" w:rsidR="00E93322" w:rsidRDefault="00E93322" w:rsidP="00BC5F96">
      <w:pPr>
        <w:spacing w:after="0" w:line="240" w:lineRule="auto"/>
      </w:pPr>
      <w:r>
        <w:separator/>
      </w:r>
    </w:p>
  </w:footnote>
  <w:footnote w:type="continuationSeparator" w:id="0">
    <w:p w14:paraId="61208946" w14:textId="77777777" w:rsidR="00E93322" w:rsidRDefault="00E93322" w:rsidP="00BC5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33F71" w14:textId="77777777" w:rsidR="00BC5F96" w:rsidRPr="00D312F0" w:rsidRDefault="009A6F6F" w:rsidP="00BC5F96">
    <w:pPr>
      <w:spacing w:after="0" w:line="240" w:lineRule="auto"/>
      <w:jc w:val="center"/>
      <w:rPr>
        <w:rFonts w:ascii="Bookman Old Style" w:eastAsia="Times New Roman" w:hAnsi="Bookman Old Style" w:cs="Times New Roman"/>
        <w:b/>
        <w:bCs/>
        <w:sz w:val="29"/>
        <w:lang w:eastAsia="pt-BR"/>
      </w:rPr>
    </w:pPr>
    <w:bookmarkStart w:id="1" w:name="_Hlk21506039"/>
    <w:bookmarkStart w:id="2" w:name="_Hlk21506040"/>
    <w:bookmarkStart w:id="3" w:name="_Hlk21506041"/>
    <w:bookmarkStart w:id="4" w:name="_Hlk21506042"/>
    <w:r w:rsidRPr="00D312F0">
      <w:rPr>
        <w:rFonts w:ascii="Bookman Old Style" w:eastAsia="Times New Roman" w:hAnsi="Bookman Old Style" w:cs="Times New Roman"/>
        <w:b/>
        <w:bCs/>
        <w:noProof/>
        <w:sz w:val="29"/>
        <w:lang w:eastAsia="pt-BR"/>
      </w:rPr>
      <w:drawing>
        <wp:anchor distT="0" distB="0" distL="114300" distR="114300" simplePos="0" relativeHeight="251661312" behindDoc="0" locked="0" layoutInCell="1" allowOverlap="1" wp14:anchorId="0FD8B01E" wp14:editId="06E924DA">
          <wp:simplePos x="0" y="0"/>
          <wp:positionH relativeFrom="margin">
            <wp:posOffset>4578457</wp:posOffset>
          </wp:positionH>
          <wp:positionV relativeFrom="paragraph">
            <wp:posOffset>-212074</wp:posOffset>
          </wp:positionV>
          <wp:extent cx="1140031" cy="1086382"/>
          <wp:effectExtent l="0" t="0" r="3175" b="0"/>
          <wp:wrapNone/>
          <wp:docPr id="6" name="Imagem 1" descr="LOGO CAMA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MARA.png"/>
                  <pic:cNvPicPr/>
                </pic:nvPicPr>
                <pic:blipFill rotWithShape="1">
                  <a:blip r:embed="rId1" cstate="print"/>
                  <a:srcRect r="-602" b="8419"/>
                  <a:stretch/>
                </pic:blipFill>
                <pic:spPr bwMode="auto">
                  <a:xfrm>
                    <a:off x="0" y="0"/>
                    <a:ext cx="1167244" cy="1112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man Old Style" w:eastAsia="Times New Roman" w:hAnsi="Bookman Old Style" w:cs="Times New Roman"/>
        <w:b/>
        <w:bCs/>
        <w:noProof/>
        <w:sz w:val="29"/>
        <w:lang w:eastAsia="pt-BR"/>
      </w:rPr>
      <w:drawing>
        <wp:anchor distT="0" distB="0" distL="114300" distR="114300" simplePos="0" relativeHeight="251659264" behindDoc="0" locked="0" layoutInCell="1" allowOverlap="1" wp14:anchorId="39376A48" wp14:editId="1DF510A5">
          <wp:simplePos x="0" y="0"/>
          <wp:positionH relativeFrom="margin">
            <wp:posOffset>-58857</wp:posOffset>
          </wp:positionH>
          <wp:positionV relativeFrom="margin">
            <wp:posOffset>-799891</wp:posOffset>
          </wp:positionV>
          <wp:extent cx="1073488" cy="1132818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Nova da Câmara Municipal de João Pinheir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61" cy="1141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5F96" w:rsidRPr="00D312F0">
      <w:rPr>
        <w:rFonts w:ascii="Bookman Old Style" w:eastAsia="Times New Roman" w:hAnsi="Bookman Old Style" w:cs="Times New Roman"/>
        <w:b/>
        <w:bCs/>
        <w:sz w:val="29"/>
        <w:lang w:eastAsia="pt-BR"/>
      </w:rPr>
      <w:t>Municipal de João Pinheiro</w:t>
    </w:r>
    <w:r w:rsidR="00BC5F96" w:rsidRPr="00C85EE7">
      <w:rPr>
        <w:rFonts w:ascii="Bookman Old Style" w:eastAsia="Times New Roman" w:hAnsi="Bookman Old Style" w:cs="Times New Roman"/>
        <w:b/>
        <w:bCs/>
        <w:sz w:val="29"/>
        <w:lang w:eastAsia="pt-BR"/>
      </w:rPr>
      <w:t xml:space="preserve"> </w:t>
    </w:r>
    <w:r w:rsidR="00BC5F96" w:rsidRPr="00D312F0">
      <w:rPr>
        <w:rFonts w:ascii="Bookman Old Style" w:eastAsia="Times New Roman" w:hAnsi="Bookman Old Style" w:cs="Times New Roman"/>
        <w:b/>
        <w:bCs/>
        <w:sz w:val="29"/>
        <w:lang w:eastAsia="pt-BR"/>
      </w:rPr>
      <w:t>Câmara</w:t>
    </w:r>
  </w:p>
  <w:p w14:paraId="2ED598DC" w14:textId="77777777" w:rsidR="00BC5F96" w:rsidRPr="00D312F0" w:rsidRDefault="00BC5F96" w:rsidP="00BC5F96">
    <w:pPr>
      <w:spacing w:after="0" w:line="240" w:lineRule="auto"/>
      <w:jc w:val="center"/>
      <w:rPr>
        <w:rFonts w:ascii="Bookman Old Style" w:eastAsia="Times New Roman" w:hAnsi="Bookman Old Style" w:cs="Times New Roman"/>
        <w:b/>
        <w:bCs/>
        <w:sz w:val="29"/>
        <w:lang w:eastAsia="pt-BR"/>
      </w:rPr>
    </w:pPr>
    <w:r w:rsidRPr="00D312F0">
      <w:rPr>
        <w:rFonts w:ascii="Bookman Old Style" w:eastAsia="Times New Roman" w:hAnsi="Bookman Old Style" w:cs="Times New Roman"/>
        <w:b/>
        <w:bCs/>
        <w:sz w:val="29"/>
        <w:lang w:eastAsia="pt-BR"/>
      </w:rPr>
      <w:t>Estado de Minas Gerais</w:t>
    </w:r>
  </w:p>
  <w:bookmarkEnd w:id="1"/>
  <w:bookmarkEnd w:id="2"/>
  <w:bookmarkEnd w:id="3"/>
  <w:bookmarkEnd w:id="4"/>
  <w:p w14:paraId="5355FC59" w14:textId="77777777" w:rsidR="00BC5F96" w:rsidRPr="00BC5F96" w:rsidRDefault="00BC5F96" w:rsidP="00BC5F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A51"/>
    <w:rsid w:val="000E22C8"/>
    <w:rsid w:val="001A4921"/>
    <w:rsid w:val="002F141F"/>
    <w:rsid w:val="003B0052"/>
    <w:rsid w:val="003C1F51"/>
    <w:rsid w:val="00415A51"/>
    <w:rsid w:val="00562A12"/>
    <w:rsid w:val="00562E62"/>
    <w:rsid w:val="007853FA"/>
    <w:rsid w:val="00790158"/>
    <w:rsid w:val="00795C4A"/>
    <w:rsid w:val="00835E46"/>
    <w:rsid w:val="00892CDD"/>
    <w:rsid w:val="008B5ECD"/>
    <w:rsid w:val="00983D3A"/>
    <w:rsid w:val="009A6F6F"/>
    <w:rsid w:val="00AA45B7"/>
    <w:rsid w:val="00BC5F96"/>
    <w:rsid w:val="00C64C44"/>
    <w:rsid w:val="00E93322"/>
    <w:rsid w:val="00FC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9C23F"/>
  <w15:chartTrackingRefBased/>
  <w15:docId w15:val="{D4F58634-499B-43B4-AB42-FD95CDE4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5F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5F96"/>
  </w:style>
  <w:style w:type="paragraph" w:styleId="Rodap">
    <w:name w:val="footer"/>
    <w:basedOn w:val="Normal"/>
    <w:link w:val="RodapChar"/>
    <w:uiPriority w:val="99"/>
    <w:unhideWhenUsed/>
    <w:rsid w:val="00BC5F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5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Mazinha</dc:creator>
  <cp:keywords/>
  <dc:description/>
  <cp:lastModifiedBy>Mazinha</cp:lastModifiedBy>
  <cp:revision>9</cp:revision>
  <cp:lastPrinted>2020-05-26T11:59:00Z</cp:lastPrinted>
  <dcterms:created xsi:type="dcterms:W3CDTF">2019-10-22T13:05:00Z</dcterms:created>
  <dcterms:modified xsi:type="dcterms:W3CDTF">2020-05-28T12:40:00Z</dcterms:modified>
</cp:coreProperties>
</file>